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AE6" w:rsidRDefault="00976AE6" w:rsidP="00976AE6">
      <w:pPr>
        <w:pStyle w:val="aa"/>
        <w:pBdr>
          <w:bottom w:val="single" w:sz="8" w:space="1" w:color="4F81BD" w:themeColor="accent1"/>
        </w:pBdr>
        <w:spacing w:after="80"/>
        <w:jc w:val="center"/>
        <w:rPr>
          <w:i/>
          <w:color w:val="auto"/>
          <w:sz w:val="24"/>
          <w:lang w:val="ru-RU"/>
        </w:rPr>
      </w:pPr>
      <w:r w:rsidRPr="00976AE6">
        <w:rPr>
          <w:color w:val="auto"/>
          <w:lang w:val="ru-RU"/>
        </w:rPr>
        <w:t xml:space="preserve">ЧЕК-ЛИСТ ОСНАЩЕНИЯ ЗОНЫ ПРАКТИКИ</w:t>
      </w:r>
    </w:p>
    <w:p w:rsidR="00976AE6" w:rsidRDefault="00976AE6" w:rsidP="00976AE6">
      <w:pPr>
        <w:pStyle w:val="aa"/>
        <w:pBdr>
          <w:bottom w:val="single" w:sz="8" w:space="1" w:color="4F81BD" w:themeColor="accent1"/>
        </w:pBdr>
        <w:spacing w:after="80"/>
        <w:jc w:val="center"/>
        <w:rPr>
          <w:color w:val="auto"/>
          <w:lang w:val="ru-RU"/>
        </w:rPr>
      </w:pPr>
      <w:r w:rsidRPr="00976AE6">
        <w:rPr>
          <w:i/>
          <w:color w:val="auto"/>
          <w:sz w:val="24"/>
          <w:lang w:val="ru-RU"/>
        </w:rPr>
        <w:t>по оказа</w:t>
      </w:r>
      <w:r>
        <w:rPr>
          <w:i/>
          <w:color w:val="auto"/>
          <w:sz w:val="24"/>
          <w:lang w:val="ru-RU"/>
        </w:rPr>
        <w:t xml:space="preserve">нию первой помощи пострадавшим </w:t>
      </w:r>
      <w:r w:rsidRPr="00976AE6">
        <w:rPr>
          <w:color w:val="auto"/>
          <w:lang w:val="ru-RU"/>
        </w:rPr>
        <w:t xml:space="preserve"> </w:t>
      </w:r>
    </w:p>
    <w:p w:rsidR="00976AE6" w:rsidRDefault="00976AE6" w:rsidP="00976AE6">
      <w:pPr>
        <w:pStyle w:val="aa"/>
        <w:pBdr>
          <w:bottom w:val="single" w:sz="8" w:space="1" w:color="4F81BD" w:themeColor="accent1"/>
        </w:pBdr>
        <w:spacing w:after="80"/>
        <w:jc w:val="center"/>
        <w:rPr>
          <w:color w:val="auto"/>
          <w:lang w:val="ru-RU"/>
        </w:rPr>
      </w:pPr>
      <w:r w:rsidRPr="00976AE6">
        <w:rPr>
          <w:i/>
          <w:color w:val="auto"/>
          <w:sz w:val="24"/>
          <w:lang w:val="ru-RU"/>
        </w:rPr>
        <w:t xml:space="preserve">Предприятие: Общество с ограниченной ответственностью «Ромашка» · дата проверки: «18» августа 2026 г.</w:t>
      </w:r>
    </w:p>
    <w:p w:rsidR="00834B62" w:rsidRPr="00976AE6" w:rsidRDefault="00976AE6">
      <w:pPr>
        <w:pStyle w:val="21"/>
        <w:rPr>
          <w:color w:val="auto"/>
          <w:lang w:val="ru-RU"/>
        </w:rPr>
      </w:pPr>
      <w:bookmarkStart w:id="0" w:name="_GoBack"/>
      <w:bookmarkEnd w:id="0"/>
      <w:r w:rsidRPr="00976AE6">
        <w:rPr>
          <w:color w:val="auto"/>
          <w:lang w:val="ru-RU"/>
        </w:rPr>
        <w:t>1</w:t>
      </w:r>
      <w:r w:rsidRPr="00976AE6">
        <w:rPr>
          <w:color w:val="auto"/>
          <w:lang w:val="ru-RU"/>
        </w:rPr>
        <w:t>. Тренажёры и медицинские изделия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400"/>
        <w:gridCol w:w="6894"/>
        <w:gridCol w:w="1687"/>
        <w:gridCol w:w="1225"/>
      </w:tblGrid>
      <w:tr w:rsidR="00976AE6" w:rsidRPr="00976AE6" w:rsidTr="00976AE6">
        <w:tc>
          <w:tcPr>
            <w:tcW w:w="400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r w:rsidRPr="00976AE6">
              <w:rPr>
                <w:b/>
                <w:sz w:val="19"/>
              </w:rPr>
              <w:t xml:space="preserve">№</w:t>
            </w:r>
          </w:p>
        </w:tc>
        <w:tc>
          <w:tcPr>
            <w:tcW w:w="6894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b/>
                <w:sz w:val="19"/>
              </w:rPr>
              <w:t xml:space="preserve">Наименование</w:t>
            </w:r>
            <w:proofErr w:type="spellEnd"/>
          </w:p>
        </w:tc>
        <w:tc>
          <w:tcPr>
            <w:tcW w:w="1687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b/>
                <w:sz w:val="19"/>
              </w:rPr>
              <w:t xml:space="preserve">Минимум (письмо № 30-2/И/2-10673)</w:t>
            </w:r>
            <w:proofErr w:type="spellEnd"/>
            <w:proofErr w:type="spellStart"/>
            <w:proofErr w:type="spellEnd"/>
          </w:p>
        </w:tc>
        <w:tc>
          <w:tcPr>
            <w:tcW w:w="1225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b/>
                <w:sz w:val="19"/>
              </w:rPr>
              <w:t xml:space="preserve">В наличии</w:t>
            </w:r>
            <w:proofErr w:type="spellEnd"/>
            <w:proofErr w:type="spellStart"/>
            <w:proofErr w:type="spellEnd"/>
          </w:p>
        </w:tc>
      </w:tr>
      <w:tr w:rsidR="00976AE6" w:rsidRPr="00976AE6" w:rsidTr="00976AE6">
        <w:tc>
          <w:tcPr>
            <w:tcW w:w="400" w:type="dxa"/>
          </w:tcPr>
          <w:p w:rsidR="00976AE6" w:rsidRPr="00976AE6" w:rsidRDefault="00976AE6">
            <w:pPr>
              <w:spacing w:after="0"/>
            </w:pPr>
            <w:r w:rsidRPr="00976AE6">
              <w:rPr>
                <w:sz w:val="19"/>
              </w:rPr>
              <w:t xml:space="preserve">1</w:t>
            </w:r>
          </w:p>
        </w:tc>
        <w:tc>
          <w:tcPr>
            <w:tcW w:w="6894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Тренажёр-манекен для сердечно-лёгочной реанимации (торс взрослого)</w:t>
            </w:r>
          </w:p>
        </w:tc>
        <w:tc>
          <w:tcPr>
            <w:tcW w:w="1687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не менее 1</w:t>
            </w:r>
            <w:proofErr w:type="spellEnd"/>
            <w:proofErr w:type="spellStart"/>
            <w:proofErr w:type="spellEnd"/>
          </w:p>
        </w:tc>
        <w:tc>
          <w:tcPr>
            <w:tcW w:w="1225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да</w:t>
            </w:r>
            <w:proofErr w:type="spellEnd"/>
            <w:proofErr w:type="spellStart"/>
            <w:proofErr w:type="spellEnd"/>
          </w:p>
        </w:tc>
      </w:tr>
      <w:tr w:rsidR="00976AE6" w:rsidRPr="00976AE6" w:rsidTr="00976AE6">
        <w:tc>
          <w:tcPr>
            <w:tcW w:w="400" w:type="dxa"/>
          </w:tcPr>
          <w:p w:rsidR="00976AE6" w:rsidRPr="00976AE6" w:rsidRDefault="00976AE6">
            <w:pPr>
              <w:spacing w:after="0"/>
            </w:pPr>
            <w:r w:rsidRPr="00976AE6">
              <w:rPr>
                <w:sz w:val="19"/>
              </w:rPr>
              <w:t xml:space="preserve">2</w:t>
            </w:r>
          </w:p>
        </w:tc>
        <w:tc>
          <w:tcPr>
            <w:tcW w:w="6894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Учебный автоматический наружный дефибриллятор</w:t>
            </w:r>
          </w:p>
        </w:tc>
        <w:tc>
          <w:tcPr>
            <w:tcW w:w="1687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не менее 1</w:t>
            </w:r>
            <w:proofErr w:type="spellEnd"/>
            <w:proofErr w:type="spellStart"/>
            <w:proofErr w:type="spellEnd"/>
          </w:p>
        </w:tc>
        <w:tc>
          <w:tcPr>
            <w:tcW w:w="1225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да</w:t>
            </w:r>
            <w:proofErr w:type="spellEnd"/>
            <w:proofErr w:type="spellStart"/>
            <w:proofErr w:type="spellEnd"/>
          </w:p>
        </w:tc>
      </w:tr>
      <w:tr w:rsidR="00976AE6" w:rsidRPr="00976AE6" w:rsidTr="00976AE6">
        <w:tc>
          <w:tcPr>
            <w:tcW w:w="400" w:type="dxa"/>
          </w:tcPr>
          <w:p w:rsidR="00976AE6" w:rsidRPr="00976AE6" w:rsidRDefault="00976AE6">
            <w:pPr>
              <w:spacing w:after="0"/>
            </w:pPr>
            <w:r w:rsidRPr="00976AE6">
              <w:rPr>
                <w:sz w:val="19"/>
              </w:rPr>
              <w:t xml:space="preserve">3</w:t>
            </w:r>
          </w:p>
        </w:tc>
        <w:tc>
          <w:tcPr>
            <w:tcW w:w="6894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Средства иммобилизации: шины, фиксация шейного отдела</w:t>
            </w:r>
          </w:p>
        </w:tc>
        <w:tc>
          <w:tcPr>
            <w:tcW w:w="1687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не менее 1</w:t>
            </w:r>
            <w:proofErr w:type="spellEnd"/>
            <w:proofErr w:type="spellStart"/>
            <w:proofErr w:type="spellEnd"/>
          </w:p>
        </w:tc>
        <w:tc>
          <w:tcPr>
            <w:tcW w:w="1225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да</w:t>
            </w:r>
            <w:proofErr w:type="spellEnd"/>
            <w:proofErr w:type="spellStart"/>
            <w:proofErr w:type="spellEnd"/>
          </w:p>
        </w:tc>
      </w:tr>
    </w:tbl>
    <w:p w:rsidR="00834B62" w:rsidRPr="00976AE6" w:rsidRDefault="00976AE6">
      <w:pPr>
        <w:pStyle w:val="21"/>
        <w:rPr>
          <w:color w:val="auto"/>
          <w:lang w:val="ru-RU"/>
        </w:rPr>
      </w:pPr>
      <w:r w:rsidRPr="00976AE6">
        <w:rPr>
          <w:color w:val="auto"/>
          <w:lang w:val="ru-RU"/>
        </w:rPr>
        <w:t>2. Расходные материалы (проверяются количество и срок годности)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400"/>
        <w:gridCol w:w="5073"/>
        <w:gridCol w:w="1700"/>
        <w:gridCol w:w="1799"/>
        <w:gridCol w:w="1234"/>
      </w:tblGrid>
      <w:tr w:rsidR="00976AE6" w:rsidRPr="00976AE6" w:rsidTr="00976AE6">
        <w:tc>
          <w:tcPr>
            <w:tcW w:w="400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r w:rsidRPr="00976AE6">
              <w:rPr>
                <w:b/>
                <w:sz w:val="19"/>
              </w:rPr>
              <w:t xml:space="preserve">№</w:t>
            </w:r>
          </w:p>
        </w:tc>
        <w:tc>
          <w:tcPr>
            <w:tcW w:w="5073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b/>
                <w:sz w:val="19"/>
              </w:rPr>
              <w:t xml:space="preserve">Наименование</w:t>
            </w:r>
            <w:proofErr w:type="spellEnd"/>
          </w:p>
        </w:tc>
        <w:tc>
          <w:tcPr>
            <w:tcW w:w="1700" w:type="dxa"/>
            <w:shd w:val="clear" w:color="auto" w:fill="DCE6F2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b/>
                <w:sz w:val="19"/>
              </w:rPr>
              <w:t xml:space="preserve">Минимум (письмо № 30-2/И/2-10673)</w:t>
            </w:r>
            <w:proofErr w:type="spellEnd"/>
            <w:proofErr w:type="spellStart"/>
            <w:proofErr w:type="spellEnd"/>
          </w:p>
        </w:tc>
        <w:tc>
          <w:tcPr>
            <w:tcW w:w="1799" w:type="dxa"/>
            <w:shd w:val="clear" w:color="auto" w:fill="DCE6F2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b/>
                <w:sz w:val="19"/>
                <w:lang w:val="ru-RU"/>
              </w:rPr>
              <w:t xml:space="preserve">Рекомендация УЦ на группу 10–12 чел.</w:t>
            </w:r>
          </w:p>
        </w:tc>
        <w:tc>
          <w:tcPr>
            <w:tcW w:w="1234" w:type="dxa"/>
            <w:shd w:val="clear" w:color="auto" w:fill="DCE6F2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b/>
                <w:sz w:val="19"/>
                <w:lang w:val="ru-RU"/>
              </w:rPr>
              <w:t xml:space="preserve">В наличии</w:t>
            </w:r>
          </w:p>
        </w:tc>
      </w:tr>
      <w:tr w:rsidR="00976AE6" w:rsidRPr="00976AE6" w:rsidTr="00976AE6">
        <w:tc>
          <w:tcPr>
            <w:tcW w:w="400" w:type="dxa"/>
          </w:tcPr>
          <w:p w:rsidR="00976AE6" w:rsidRPr="00976AE6" w:rsidRDefault="00976AE6">
            <w:pPr>
              <w:spacing w:after="0"/>
            </w:pPr>
            <w:r w:rsidRPr="00976AE6">
              <w:rPr>
                <w:sz w:val="19"/>
              </w:rPr>
              <w:t xml:space="preserve">1</w:t>
            </w:r>
          </w:p>
        </w:tc>
        <w:tc>
          <w:tcPr>
            <w:tcW w:w="5073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Устройства для искусственного дыхания (лицевые плёнки, маски)</w:t>
            </w:r>
          </w:p>
        </w:tc>
        <w:tc>
          <w:tcPr>
            <w:tcW w:w="1700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не менее 1</w:t>
            </w:r>
            <w:proofErr w:type="spellEnd"/>
            <w:proofErr w:type="spellStart"/>
            <w:proofErr w:type="spellEnd"/>
          </w:p>
        </w:tc>
        <w:tc>
          <w:tcPr>
            <w:tcW w:w="1799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по числу обучающихся, с запасом</w:t>
            </w:r>
          </w:p>
        </w:tc>
        <w:tc>
          <w:tcPr>
            <w:tcW w:w="1234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да</w:t>
            </w:r>
          </w:p>
        </w:tc>
      </w:tr>
      <w:tr w:rsidR="00976AE6" w:rsidRPr="00976AE6" w:rsidTr="00976AE6">
        <w:tc>
          <w:tcPr>
            <w:tcW w:w="400" w:type="dxa"/>
          </w:tcPr>
          <w:p w:rsidR="00976AE6" w:rsidRPr="00976AE6" w:rsidRDefault="00976AE6">
            <w:pPr>
              <w:spacing w:after="0"/>
            </w:pPr>
            <w:r w:rsidRPr="00976AE6">
              <w:rPr>
                <w:sz w:val="19"/>
              </w:rPr>
              <w:t xml:space="preserve">2</w:t>
            </w:r>
          </w:p>
        </w:tc>
        <w:tc>
          <w:tcPr>
            <w:tcW w:w="5073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Перчатки медицинские (S, M, L)</w:t>
            </w:r>
          </w:p>
        </w:tc>
        <w:tc>
          <w:tcPr>
            <w:tcW w:w="1700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не менее 1</w:t>
            </w:r>
            <w:proofErr w:type="spellEnd"/>
            <w:proofErr w:type="spellStart"/>
            <w:proofErr w:type="spellEnd"/>
          </w:p>
        </w:tc>
        <w:tc>
          <w:tcPr>
            <w:tcW w:w="1799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не менее 2 пар на обучающегося</w:t>
            </w:r>
          </w:p>
        </w:tc>
        <w:tc>
          <w:tcPr>
            <w:tcW w:w="1234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да</w:t>
            </w:r>
          </w:p>
        </w:tc>
      </w:tr>
      <w:tr w:rsidR="00976AE6" w:rsidRPr="00976AE6" w:rsidTr="00976AE6">
        <w:tc>
          <w:tcPr>
            <w:tcW w:w="400" w:type="dxa"/>
          </w:tcPr>
          <w:p w:rsidR="00976AE6" w:rsidRPr="00976AE6" w:rsidRDefault="00976AE6">
            <w:pPr>
              <w:spacing w:after="0"/>
            </w:pPr>
            <w:r w:rsidRPr="00976AE6">
              <w:rPr>
                <w:sz w:val="19"/>
              </w:rPr>
              <w:t xml:space="preserve">3</w:t>
            </w:r>
          </w:p>
        </w:tc>
        <w:tc>
          <w:tcPr>
            <w:tcW w:w="5073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Кровоостанавливающие жгуты табельные и импровизированные</w:t>
            </w:r>
          </w:p>
        </w:tc>
        <w:tc>
          <w:tcPr>
            <w:tcW w:w="1700" w:type="dxa"/>
          </w:tcPr>
          <w:p w:rsidR="00976AE6" w:rsidRPr="00976AE6" w:rsidRDefault="00976AE6">
            <w:pPr>
              <w:spacing w:after="0"/>
            </w:pPr>
            <w:proofErr w:type="spellStart"/>
            <w:r w:rsidRPr="00976AE6">
              <w:rPr>
                <w:sz w:val="19"/>
              </w:rPr>
              <w:t xml:space="preserve">не менее 1</w:t>
            </w:r>
            <w:proofErr w:type="spellEnd"/>
            <w:proofErr w:type="spellStart"/>
            <w:proofErr w:type="spellEnd"/>
          </w:p>
        </w:tc>
        <w:tc>
          <w:tcPr>
            <w:tcW w:w="1799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на каждого обучающегося</w:t>
            </w:r>
          </w:p>
        </w:tc>
        <w:tc>
          <w:tcPr>
            <w:tcW w:w="1234" w:type="dxa"/>
          </w:tcPr>
          <w:p w:rsidR="00976AE6" w:rsidRPr="00976AE6" w:rsidRDefault="00976AE6">
            <w:pPr>
              <w:spacing w:after="0"/>
              <w:rPr>
                <w:lang w:val="ru-RU"/>
              </w:rPr>
            </w:pPr>
            <w:r w:rsidRPr="00976AE6">
              <w:rPr>
                <w:sz w:val="19"/>
                <w:lang w:val="ru-RU"/>
              </w:rPr>
              <w:t xml:space="preserve">да</w:t>
            </w:r>
          </w:p>
        </w:tc>
      </w:tr>
    </w:tbl>
    <w:p w:rsidR="00834B62" w:rsidRPr="00976AE6" w:rsidRDefault="00834B62">
      <w:pPr>
        <w:spacing w:after="40"/>
      </w:pPr>
    </w:p>
    <w:sectPr w:rsidR="00834B62" w:rsidRPr="00976AE6" w:rsidSect="00976AE6">
      <w:pgSz w:w="11906" w:h="16838" w:orient="portrait"/>
      <w:pgMar w:top="850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4B62"/>
    <w:rsid w:val="00976AE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9AD6C"/>
  <w14:defaultImageDpi w14:val="300"/>
  <w15:docId w15:val="{42A3FBDA-E958-408A-B01D-6B1ABB1B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3864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3864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3864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7FD6B2-85AC-4DDB-9AFF-E8E12BF3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2026-08-18T05:11:00Z</dcterms:created>
  <dcterms:modified xsi:type="dcterms:W3CDTF">2026-08-18T05:11:00Z</dcterms:modified>
  <cp:category/>
</cp:coreProperties>
</file>